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2D89F" w14:textId="77777777" w:rsidR="00E8529A" w:rsidRPr="000D40B9" w:rsidRDefault="00000000">
      <w:pPr>
        <w:spacing w:before="59"/>
        <w:ind w:left="100"/>
        <w:rPr>
          <w:rFonts w:ascii="Bradley Hand ITC" w:hAnsi="Bradley Hand ITC"/>
          <w:b/>
          <w:sz w:val="24"/>
        </w:rPr>
      </w:pPr>
      <w:r w:rsidRPr="000D40B9">
        <w:rPr>
          <w:rFonts w:ascii="Bradley Hand ITC" w:hAnsi="Bradley Hand ITC"/>
          <w:b/>
          <w:w w:val="95"/>
          <w:sz w:val="24"/>
        </w:rPr>
        <w:t>[Your</w:t>
      </w:r>
      <w:r w:rsidRPr="000D40B9">
        <w:rPr>
          <w:rFonts w:ascii="Bradley Hand ITC" w:hAnsi="Bradley Hand ITC"/>
          <w:b/>
          <w:spacing w:val="-13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w w:val="95"/>
          <w:sz w:val="24"/>
        </w:rPr>
        <w:t>Name]</w:t>
      </w:r>
    </w:p>
    <w:p w14:paraId="579D25AD" w14:textId="77777777" w:rsidR="00E8529A" w:rsidRPr="000D40B9" w:rsidRDefault="00000000">
      <w:pPr>
        <w:spacing w:before="206"/>
        <w:ind w:left="100"/>
        <w:rPr>
          <w:rFonts w:ascii="Bradley Hand ITC" w:hAnsi="Bradley Hand ITC"/>
          <w:b/>
          <w:sz w:val="24"/>
        </w:rPr>
      </w:pPr>
      <w:r w:rsidRPr="000D40B9">
        <w:rPr>
          <w:rFonts w:ascii="Bradley Hand ITC" w:hAnsi="Bradley Hand ITC"/>
          <w:b/>
          <w:w w:val="90"/>
          <w:sz w:val="24"/>
        </w:rPr>
        <w:t>[Your</w:t>
      </w:r>
      <w:r w:rsidRPr="000D40B9">
        <w:rPr>
          <w:rFonts w:ascii="Bradley Hand ITC" w:hAnsi="Bradley Hand ITC"/>
          <w:b/>
          <w:spacing w:val="-6"/>
          <w:w w:val="90"/>
          <w:sz w:val="24"/>
        </w:rPr>
        <w:t xml:space="preserve"> </w:t>
      </w:r>
      <w:r w:rsidRPr="000D40B9">
        <w:rPr>
          <w:rFonts w:ascii="Bradley Hand ITC" w:hAnsi="Bradley Hand ITC"/>
          <w:b/>
          <w:w w:val="90"/>
          <w:sz w:val="24"/>
        </w:rPr>
        <w:t>Address]</w:t>
      </w:r>
    </w:p>
    <w:p w14:paraId="42BB367D" w14:textId="77777777" w:rsidR="00E8529A" w:rsidRPr="000D40B9" w:rsidRDefault="00000000">
      <w:pPr>
        <w:spacing w:before="207" w:line="422" w:lineRule="auto"/>
        <w:ind w:left="100" w:right="7034"/>
        <w:rPr>
          <w:rFonts w:ascii="Bradley Hand ITC" w:hAnsi="Bradley Hand ITC"/>
          <w:b/>
          <w:sz w:val="24"/>
        </w:rPr>
      </w:pPr>
      <w:r w:rsidRPr="000D40B9">
        <w:rPr>
          <w:rFonts w:ascii="Bradley Hand ITC" w:hAnsi="Bradley Hand ITC"/>
          <w:b/>
          <w:w w:val="95"/>
          <w:sz w:val="24"/>
        </w:rPr>
        <w:t>[City,</w:t>
      </w:r>
      <w:r w:rsidRPr="000D40B9">
        <w:rPr>
          <w:rFonts w:ascii="Bradley Hand ITC" w:hAnsi="Bradley Hand ITC"/>
          <w:b/>
          <w:spacing w:val="-7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w w:val="95"/>
          <w:sz w:val="24"/>
        </w:rPr>
        <w:t>State,</w:t>
      </w:r>
      <w:r w:rsidRPr="000D40B9">
        <w:rPr>
          <w:rFonts w:ascii="Bradley Hand ITC" w:hAnsi="Bradley Hand ITC"/>
          <w:b/>
          <w:spacing w:val="-8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w w:val="95"/>
          <w:sz w:val="24"/>
        </w:rPr>
        <w:t>Zip</w:t>
      </w:r>
      <w:r w:rsidRPr="000D40B9">
        <w:rPr>
          <w:rFonts w:ascii="Bradley Hand ITC" w:hAnsi="Bradley Hand ITC"/>
          <w:b/>
          <w:spacing w:val="-8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w w:val="95"/>
          <w:sz w:val="24"/>
        </w:rPr>
        <w:t>Code]</w:t>
      </w:r>
      <w:r w:rsidRPr="000D40B9">
        <w:rPr>
          <w:rFonts w:ascii="Bradley Hand ITC" w:hAnsi="Bradley Hand ITC"/>
          <w:b/>
          <w:spacing w:val="-60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sz w:val="24"/>
        </w:rPr>
        <w:t>[Date]</w:t>
      </w:r>
    </w:p>
    <w:p w14:paraId="23262EAE" w14:textId="77777777" w:rsidR="00E8529A" w:rsidRPr="000D40B9" w:rsidRDefault="00E8529A">
      <w:pPr>
        <w:pStyle w:val="BodyText"/>
        <w:spacing w:before="6"/>
        <w:rPr>
          <w:rFonts w:ascii="Bradley Hand ITC" w:hAnsi="Bradley Hand ITC"/>
          <w:sz w:val="41"/>
        </w:rPr>
      </w:pPr>
    </w:p>
    <w:p w14:paraId="0AD997D0" w14:textId="77777777" w:rsidR="00E8529A" w:rsidRPr="000D40B9" w:rsidRDefault="00000000">
      <w:pPr>
        <w:spacing w:before="1" w:line="420" w:lineRule="auto"/>
        <w:ind w:left="100" w:right="7618"/>
        <w:rPr>
          <w:rFonts w:ascii="Bradley Hand ITC" w:hAnsi="Bradley Hand ITC"/>
          <w:b/>
          <w:sz w:val="24"/>
        </w:rPr>
      </w:pPr>
      <w:r w:rsidRPr="000D40B9">
        <w:rPr>
          <w:rFonts w:ascii="Bradley Hand ITC" w:hAnsi="Bradley Hand ITC"/>
          <w:b/>
          <w:spacing w:val="-1"/>
          <w:w w:val="95"/>
          <w:sz w:val="24"/>
        </w:rPr>
        <w:t xml:space="preserve">[Official’s </w:t>
      </w:r>
      <w:r w:rsidRPr="000D40B9">
        <w:rPr>
          <w:rFonts w:ascii="Bradley Hand ITC" w:hAnsi="Bradley Hand ITC"/>
          <w:b/>
          <w:w w:val="95"/>
          <w:sz w:val="24"/>
        </w:rPr>
        <w:t>name]</w:t>
      </w:r>
      <w:r w:rsidRPr="000D40B9">
        <w:rPr>
          <w:rFonts w:ascii="Bradley Hand ITC" w:hAnsi="Bradley Hand ITC"/>
          <w:b/>
          <w:spacing w:val="-61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sz w:val="24"/>
        </w:rPr>
        <w:t>[Address]</w:t>
      </w:r>
    </w:p>
    <w:p w14:paraId="58A1CECB" w14:textId="77777777" w:rsidR="00E8529A" w:rsidRPr="000D40B9" w:rsidRDefault="00000000">
      <w:pPr>
        <w:spacing w:before="1"/>
        <w:ind w:left="100"/>
        <w:rPr>
          <w:rFonts w:ascii="Bradley Hand ITC" w:hAnsi="Bradley Hand ITC"/>
          <w:b/>
          <w:sz w:val="24"/>
        </w:rPr>
      </w:pPr>
      <w:r w:rsidRPr="000D40B9">
        <w:rPr>
          <w:rFonts w:ascii="Bradley Hand ITC" w:hAnsi="Bradley Hand ITC"/>
          <w:b/>
          <w:w w:val="95"/>
          <w:sz w:val="24"/>
        </w:rPr>
        <w:t>[City,</w:t>
      </w:r>
      <w:r w:rsidRPr="000D40B9">
        <w:rPr>
          <w:rFonts w:ascii="Bradley Hand ITC" w:hAnsi="Bradley Hand ITC"/>
          <w:b/>
          <w:spacing w:val="-6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w w:val="95"/>
          <w:sz w:val="24"/>
        </w:rPr>
        <w:t>State,</w:t>
      </w:r>
      <w:r w:rsidRPr="000D40B9">
        <w:rPr>
          <w:rFonts w:ascii="Bradley Hand ITC" w:hAnsi="Bradley Hand ITC"/>
          <w:b/>
          <w:spacing w:val="-7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w w:val="95"/>
          <w:sz w:val="24"/>
        </w:rPr>
        <w:t>Zip</w:t>
      </w:r>
      <w:r w:rsidRPr="000D40B9">
        <w:rPr>
          <w:rFonts w:ascii="Bradley Hand ITC" w:hAnsi="Bradley Hand ITC"/>
          <w:b/>
          <w:spacing w:val="-6"/>
          <w:w w:val="95"/>
          <w:sz w:val="24"/>
        </w:rPr>
        <w:t xml:space="preserve"> </w:t>
      </w:r>
      <w:r w:rsidRPr="000D40B9">
        <w:rPr>
          <w:rFonts w:ascii="Bradley Hand ITC" w:hAnsi="Bradley Hand ITC"/>
          <w:b/>
          <w:w w:val="95"/>
          <w:sz w:val="24"/>
        </w:rPr>
        <w:t>Code]</w:t>
      </w:r>
    </w:p>
    <w:p w14:paraId="52871F7B" w14:textId="77777777" w:rsidR="00E8529A" w:rsidRPr="000D40B9" w:rsidRDefault="00E8529A">
      <w:pPr>
        <w:pStyle w:val="BodyText"/>
        <w:rPr>
          <w:rFonts w:ascii="Bradley Hand ITC" w:hAnsi="Bradley Hand ITC"/>
          <w:sz w:val="30"/>
        </w:rPr>
      </w:pPr>
    </w:p>
    <w:p w14:paraId="24CF9471" w14:textId="77777777" w:rsidR="00E8529A" w:rsidRPr="000D40B9" w:rsidRDefault="00E8529A">
      <w:pPr>
        <w:pStyle w:val="BodyText"/>
        <w:spacing w:before="7"/>
        <w:rPr>
          <w:rFonts w:ascii="Bradley Hand ITC" w:hAnsi="Bradley Hand ITC"/>
          <w:sz w:val="34"/>
        </w:rPr>
      </w:pPr>
    </w:p>
    <w:p w14:paraId="4A7E75F6" w14:textId="77777777" w:rsidR="00E8529A" w:rsidRPr="000D40B9" w:rsidRDefault="00000000">
      <w:pPr>
        <w:pStyle w:val="BodyText"/>
        <w:ind w:left="100"/>
        <w:rPr>
          <w:rFonts w:ascii="Bradley Hand ITC" w:hAnsi="Bradley Hand ITC"/>
        </w:rPr>
      </w:pPr>
      <w:r w:rsidRPr="000D40B9">
        <w:rPr>
          <w:rFonts w:ascii="Bradley Hand ITC" w:hAnsi="Bradley Hand ITC"/>
          <w:w w:val="90"/>
        </w:rPr>
        <w:t>Dear</w:t>
      </w:r>
      <w:r w:rsidRPr="000D40B9">
        <w:rPr>
          <w:rFonts w:ascii="Bradley Hand ITC" w:hAnsi="Bradley Hand ITC"/>
          <w:spacing w:val="-3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Mr./Ms.</w:t>
      </w:r>
      <w:r w:rsidRPr="000D40B9">
        <w:rPr>
          <w:rFonts w:ascii="Bradley Hand ITC" w:hAnsi="Bradley Hand ITC"/>
          <w:spacing w:val="-3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[Representative</w:t>
      </w:r>
      <w:r w:rsidRPr="000D40B9">
        <w:rPr>
          <w:rFonts w:ascii="Bradley Hand ITC" w:hAnsi="Bradley Hand ITC"/>
          <w:spacing w:val="-6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Name]</w:t>
      </w:r>
    </w:p>
    <w:p w14:paraId="70804012" w14:textId="77777777" w:rsidR="00E8529A" w:rsidRPr="000D40B9" w:rsidRDefault="00E8529A">
      <w:pPr>
        <w:pStyle w:val="BodyText"/>
        <w:rPr>
          <w:rFonts w:ascii="Bradley Hand ITC" w:hAnsi="Bradley Hand ITC"/>
          <w:sz w:val="34"/>
        </w:rPr>
      </w:pPr>
    </w:p>
    <w:p w14:paraId="0326ED5A" w14:textId="77777777" w:rsidR="00E8529A" w:rsidRPr="000D40B9" w:rsidRDefault="00E8529A">
      <w:pPr>
        <w:pStyle w:val="BodyText"/>
        <w:spacing w:before="1"/>
        <w:rPr>
          <w:rFonts w:ascii="Bradley Hand ITC" w:hAnsi="Bradley Hand ITC"/>
          <w:sz w:val="31"/>
        </w:rPr>
      </w:pPr>
    </w:p>
    <w:p w14:paraId="076C3E16" w14:textId="77777777" w:rsidR="00E8529A" w:rsidRPr="000D40B9" w:rsidRDefault="00000000">
      <w:pPr>
        <w:pStyle w:val="BodyText"/>
        <w:spacing w:line="300" w:lineRule="auto"/>
        <w:ind w:left="100"/>
        <w:rPr>
          <w:rFonts w:ascii="Bradley Hand ITC" w:hAnsi="Bradley Hand ITC"/>
        </w:rPr>
      </w:pPr>
      <w:r w:rsidRPr="000D40B9">
        <w:rPr>
          <w:rFonts w:ascii="Bradley Hand ITC" w:hAnsi="Bradley Hand ITC"/>
          <w:spacing w:val="-1"/>
          <w:w w:val="95"/>
        </w:rPr>
        <w:t>My</w:t>
      </w:r>
      <w:r w:rsidRPr="000D40B9">
        <w:rPr>
          <w:rFonts w:ascii="Bradley Hand ITC" w:hAnsi="Bradley Hand ITC"/>
          <w:spacing w:val="-13"/>
          <w:w w:val="95"/>
        </w:rPr>
        <w:t xml:space="preserve"> </w:t>
      </w:r>
      <w:r w:rsidRPr="000D40B9">
        <w:rPr>
          <w:rFonts w:ascii="Bradley Hand ITC" w:hAnsi="Bradley Hand ITC"/>
          <w:spacing w:val="-1"/>
          <w:w w:val="95"/>
        </w:rPr>
        <w:t>name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spacing w:val="-1"/>
          <w:w w:val="95"/>
        </w:rPr>
        <w:t>is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spacing w:val="-1"/>
          <w:w w:val="95"/>
        </w:rPr>
        <w:t>[Name],</w:t>
      </w:r>
      <w:r w:rsidRPr="000D40B9">
        <w:rPr>
          <w:rFonts w:ascii="Bradley Hand ITC" w:hAnsi="Bradley Hand ITC"/>
          <w:spacing w:val="-13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and</w:t>
      </w:r>
      <w:r w:rsidRPr="000D40B9">
        <w:rPr>
          <w:rFonts w:ascii="Bradley Hand ITC" w:hAnsi="Bradley Hand ITC"/>
          <w:spacing w:val="-13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I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am</w:t>
      </w:r>
      <w:r w:rsidRPr="000D40B9">
        <w:rPr>
          <w:rFonts w:ascii="Bradley Hand ITC" w:hAnsi="Bradley Hand ITC"/>
          <w:spacing w:val="-13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a</w:t>
      </w:r>
      <w:r w:rsidRPr="000D40B9">
        <w:rPr>
          <w:rFonts w:ascii="Bradley Hand ITC" w:hAnsi="Bradley Hand ITC"/>
          <w:spacing w:val="-15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constituent</w:t>
      </w:r>
      <w:r w:rsidRPr="000D40B9">
        <w:rPr>
          <w:rFonts w:ascii="Bradley Hand ITC" w:hAnsi="Bradley Hand ITC"/>
          <w:spacing w:val="-12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in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your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district.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I</w:t>
      </w:r>
      <w:r w:rsidRPr="000D40B9">
        <w:rPr>
          <w:rFonts w:ascii="Bradley Hand ITC" w:hAnsi="Bradley Hand ITC"/>
          <w:spacing w:val="-13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am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writing</w:t>
      </w:r>
      <w:r w:rsidRPr="000D40B9">
        <w:rPr>
          <w:rFonts w:ascii="Bradley Hand ITC" w:hAnsi="Bradley Hand ITC"/>
          <w:spacing w:val="-14"/>
          <w:w w:val="95"/>
        </w:rPr>
        <w:t xml:space="preserve"> </w:t>
      </w:r>
      <w:r w:rsidRPr="000D40B9">
        <w:rPr>
          <w:rFonts w:ascii="Bradley Hand ITC" w:hAnsi="Bradley Hand ITC"/>
          <w:w w:val="95"/>
        </w:rPr>
        <w:t>to</w:t>
      </w:r>
      <w:r w:rsidRPr="000D40B9">
        <w:rPr>
          <w:rFonts w:ascii="Bradley Hand ITC" w:hAnsi="Bradley Hand ITC"/>
          <w:spacing w:val="-71"/>
          <w:w w:val="95"/>
        </w:rPr>
        <w:t xml:space="preserve"> </w:t>
      </w:r>
      <w:r w:rsidRPr="000D40B9">
        <w:rPr>
          <w:rFonts w:ascii="Bradley Hand ITC" w:hAnsi="Bradley Hand ITC"/>
          <w:w w:val="85"/>
        </w:rPr>
        <w:t>you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today</w:t>
      </w:r>
      <w:r w:rsidRPr="000D40B9">
        <w:rPr>
          <w:rFonts w:ascii="Bradley Hand ITC" w:hAnsi="Bradley Hand ITC"/>
          <w:spacing w:val="7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because</w:t>
      </w:r>
      <w:r w:rsidRPr="000D40B9">
        <w:rPr>
          <w:rFonts w:ascii="Bradley Hand ITC" w:hAnsi="Bradley Hand ITC"/>
          <w:spacing w:val="6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I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believe</w:t>
      </w:r>
      <w:r w:rsidRPr="000D40B9">
        <w:rPr>
          <w:rFonts w:ascii="Bradley Hand ITC" w:hAnsi="Bradley Hand ITC"/>
          <w:spacing w:val="4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it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is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important</w:t>
      </w:r>
      <w:r w:rsidRPr="000D40B9">
        <w:rPr>
          <w:rFonts w:ascii="Bradley Hand ITC" w:hAnsi="Bradley Hand ITC"/>
          <w:spacing w:val="7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for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young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people</w:t>
      </w:r>
      <w:r w:rsidRPr="000D40B9">
        <w:rPr>
          <w:rFonts w:ascii="Bradley Hand ITC" w:hAnsi="Bradley Hand ITC"/>
          <w:spacing w:val="4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like</w:t>
      </w:r>
      <w:r w:rsidRPr="000D40B9">
        <w:rPr>
          <w:rFonts w:ascii="Bradley Hand ITC" w:hAnsi="Bradley Hand ITC"/>
          <w:spacing w:val="7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me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to</w:t>
      </w:r>
      <w:r w:rsidRPr="000D40B9">
        <w:rPr>
          <w:rFonts w:ascii="Bradley Hand ITC" w:hAnsi="Bradley Hand ITC"/>
          <w:spacing w:val="8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have</w:t>
      </w:r>
      <w:r w:rsidRPr="000D40B9">
        <w:rPr>
          <w:rFonts w:ascii="Bradley Hand ITC" w:hAnsi="Bradley Hand ITC"/>
          <w:spacing w:val="6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a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</w:rPr>
        <w:t>voice</w:t>
      </w:r>
      <w:r w:rsidRPr="000D40B9">
        <w:rPr>
          <w:rFonts w:ascii="Bradley Hand ITC" w:hAnsi="Bradley Hand ITC"/>
          <w:spacing w:val="-14"/>
        </w:rPr>
        <w:t xml:space="preserve"> </w:t>
      </w:r>
      <w:r w:rsidRPr="000D40B9">
        <w:rPr>
          <w:rFonts w:ascii="Bradley Hand ITC" w:hAnsi="Bradley Hand ITC"/>
        </w:rPr>
        <w:t>in</w:t>
      </w:r>
      <w:r w:rsidRPr="000D40B9">
        <w:rPr>
          <w:rFonts w:ascii="Bradley Hand ITC" w:hAnsi="Bradley Hand ITC"/>
          <w:spacing w:val="-13"/>
        </w:rPr>
        <w:t xml:space="preserve"> </w:t>
      </w:r>
      <w:r w:rsidRPr="000D40B9">
        <w:rPr>
          <w:rFonts w:ascii="Bradley Hand ITC" w:hAnsi="Bradley Hand ITC"/>
        </w:rPr>
        <w:t>our</w:t>
      </w:r>
      <w:r w:rsidRPr="000D40B9">
        <w:rPr>
          <w:rFonts w:ascii="Bradley Hand ITC" w:hAnsi="Bradley Hand ITC"/>
          <w:spacing w:val="-11"/>
        </w:rPr>
        <w:t xml:space="preserve"> </w:t>
      </w:r>
      <w:r w:rsidRPr="000D40B9">
        <w:rPr>
          <w:rFonts w:ascii="Bradley Hand ITC" w:hAnsi="Bradley Hand ITC"/>
        </w:rPr>
        <w:t>government.</w:t>
      </w:r>
    </w:p>
    <w:p w14:paraId="5E9681CC" w14:textId="77777777" w:rsidR="00E8529A" w:rsidRPr="000D40B9" w:rsidRDefault="00000000">
      <w:pPr>
        <w:pStyle w:val="BodyText"/>
        <w:spacing w:before="159" w:line="300" w:lineRule="auto"/>
        <w:ind w:left="100" w:right="106"/>
        <w:jc w:val="both"/>
        <w:rPr>
          <w:rFonts w:ascii="Bradley Hand ITC" w:hAnsi="Bradley Hand ITC"/>
        </w:rPr>
      </w:pPr>
      <w:r w:rsidRPr="000D40B9">
        <w:rPr>
          <w:rFonts w:ascii="Bradley Hand ITC" w:hAnsi="Bradley Hand ITC"/>
          <w:w w:val="90"/>
        </w:rPr>
        <w:t>I am writing to share my thoughts on [issue that you want to talk about]. This</w:t>
      </w:r>
      <w:r w:rsidRPr="000D40B9">
        <w:rPr>
          <w:rFonts w:ascii="Bradley Hand ITC" w:hAnsi="Bradley Hand ITC"/>
          <w:spacing w:val="1"/>
          <w:w w:val="90"/>
        </w:rPr>
        <w:t xml:space="preserve"> </w:t>
      </w:r>
      <w:r w:rsidRPr="000D40B9">
        <w:rPr>
          <w:rFonts w:ascii="Bradley Hand ITC" w:hAnsi="Bradley Hand ITC"/>
          <w:w w:val="85"/>
        </w:rPr>
        <w:t>issue is very important to me because [explain why it matters to you and how it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</w:rPr>
        <w:t>affects</w:t>
      </w:r>
      <w:r w:rsidRPr="000D40B9">
        <w:rPr>
          <w:rFonts w:ascii="Bradley Hand ITC" w:hAnsi="Bradley Hand ITC"/>
          <w:spacing w:val="-11"/>
        </w:rPr>
        <w:t xml:space="preserve"> </w:t>
      </w:r>
      <w:r w:rsidRPr="000D40B9">
        <w:rPr>
          <w:rFonts w:ascii="Bradley Hand ITC" w:hAnsi="Bradley Hand ITC"/>
        </w:rPr>
        <w:t>you/your</w:t>
      </w:r>
      <w:r w:rsidRPr="000D40B9">
        <w:rPr>
          <w:rFonts w:ascii="Bradley Hand ITC" w:hAnsi="Bradley Hand ITC"/>
          <w:spacing w:val="-11"/>
        </w:rPr>
        <w:t xml:space="preserve"> </w:t>
      </w:r>
      <w:r w:rsidRPr="000D40B9">
        <w:rPr>
          <w:rFonts w:ascii="Bradley Hand ITC" w:hAnsi="Bradley Hand ITC"/>
        </w:rPr>
        <w:t>community].</w:t>
      </w:r>
    </w:p>
    <w:p w14:paraId="4EFE5B98" w14:textId="77777777" w:rsidR="00E8529A" w:rsidRPr="000D40B9" w:rsidRDefault="00000000">
      <w:pPr>
        <w:pStyle w:val="BodyText"/>
        <w:spacing w:before="155" w:line="300" w:lineRule="auto"/>
        <w:ind w:left="100"/>
        <w:rPr>
          <w:rFonts w:ascii="Bradley Hand ITC" w:hAnsi="Bradley Hand ITC"/>
        </w:rPr>
      </w:pPr>
      <w:r w:rsidRPr="000D40B9">
        <w:rPr>
          <w:rFonts w:ascii="Bradley Hand ITC" w:hAnsi="Bradley Hand ITC"/>
          <w:w w:val="85"/>
        </w:rPr>
        <w:t>I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may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not</w:t>
      </w:r>
      <w:r w:rsidRPr="000D40B9">
        <w:rPr>
          <w:rFonts w:ascii="Bradley Hand ITC" w:hAnsi="Bradley Hand ITC"/>
          <w:spacing w:val="14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be</w:t>
      </w:r>
      <w:r w:rsidRPr="000D40B9">
        <w:rPr>
          <w:rFonts w:ascii="Bradley Hand ITC" w:hAnsi="Bradley Hand ITC"/>
          <w:spacing w:val="1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able</w:t>
      </w:r>
      <w:r w:rsidRPr="000D40B9">
        <w:rPr>
          <w:rFonts w:ascii="Bradley Hand ITC" w:hAnsi="Bradley Hand ITC"/>
          <w:spacing w:val="1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to</w:t>
      </w:r>
      <w:r w:rsidRPr="000D40B9">
        <w:rPr>
          <w:rFonts w:ascii="Bradley Hand ITC" w:hAnsi="Bradley Hand ITC"/>
          <w:spacing w:val="1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vote</w:t>
      </w:r>
      <w:r w:rsidRPr="000D40B9">
        <w:rPr>
          <w:rFonts w:ascii="Bradley Hand ITC" w:hAnsi="Bradley Hand ITC"/>
          <w:spacing w:val="10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yet,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but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I</w:t>
      </w:r>
      <w:r w:rsidRPr="000D40B9">
        <w:rPr>
          <w:rFonts w:ascii="Bradley Hand ITC" w:hAnsi="Bradley Hand ITC"/>
          <w:spacing w:val="1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care</w:t>
      </w:r>
      <w:r w:rsidRPr="000D40B9">
        <w:rPr>
          <w:rFonts w:ascii="Bradley Hand ITC" w:hAnsi="Bradley Hand ITC"/>
          <w:spacing w:val="1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a</w:t>
      </w:r>
      <w:r w:rsidRPr="000D40B9">
        <w:rPr>
          <w:rFonts w:ascii="Bradley Hand ITC" w:hAnsi="Bradley Hand ITC"/>
          <w:spacing w:val="1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lot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about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the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future</w:t>
      </w:r>
      <w:r w:rsidRPr="000D40B9">
        <w:rPr>
          <w:rFonts w:ascii="Bradley Hand ITC" w:hAnsi="Bradley Hand ITC"/>
          <w:spacing w:val="1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of</w:t>
      </w:r>
      <w:r w:rsidRPr="000D40B9">
        <w:rPr>
          <w:rFonts w:ascii="Bradley Hand ITC" w:hAnsi="Bradley Hand ITC"/>
          <w:spacing w:val="1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our</w:t>
      </w:r>
      <w:r w:rsidRPr="000D40B9">
        <w:rPr>
          <w:rFonts w:ascii="Bradley Hand ITC" w:hAnsi="Bradley Hand ITC"/>
          <w:spacing w:val="14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country</w:t>
      </w:r>
      <w:r w:rsidRPr="000D40B9">
        <w:rPr>
          <w:rFonts w:ascii="Bradley Hand ITC" w:hAnsi="Bradley Hand ITC"/>
          <w:spacing w:val="1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and</w:t>
      </w:r>
      <w:r w:rsidRPr="000D40B9">
        <w:rPr>
          <w:rFonts w:ascii="Bradley Hand ITC" w:hAnsi="Bradley Hand ITC"/>
          <w:spacing w:val="-64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the</w:t>
      </w:r>
      <w:r w:rsidRPr="000D40B9">
        <w:rPr>
          <w:rFonts w:ascii="Bradley Hand ITC" w:hAnsi="Bradley Hand ITC"/>
          <w:spacing w:val="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decisions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that</w:t>
      </w:r>
      <w:r w:rsidRPr="000D40B9">
        <w:rPr>
          <w:rFonts w:ascii="Bradley Hand ITC" w:hAnsi="Bradley Hand ITC"/>
          <w:spacing w:val="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are</w:t>
      </w:r>
      <w:r w:rsidRPr="000D40B9">
        <w:rPr>
          <w:rFonts w:ascii="Bradley Hand ITC" w:hAnsi="Bradley Hand ITC"/>
          <w:spacing w:val="-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being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made on</w:t>
      </w:r>
      <w:r w:rsidRPr="000D40B9">
        <w:rPr>
          <w:rFonts w:ascii="Bradley Hand ITC" w:hAnsi="Bradley Hand ITC"/>
          <w:spacing w:val="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behalf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of</w:t>
      </w:r>
      <w:r w:rsidRPr="000D40B9">
        <w:rPr>
          <w:rFonts w:ascii="Bradley Hand ITC" w:hAnsi="Bradley Hand ITC"/>
          <w:spacing w:val="3"/>
          <w:w w:val="85"/>
        </w:rPr>
        <w:t xml:space="preserve"> </w:t>
      </w:r>
      <w:proofErr w:type="gramStart"/>
      <w:r w:rsidRPr="000D40B9">
        <w:rPr>
          <w:rFonts w:ascii="Bradley Hand ITC" w:hAnsi="Bradley Hand ITC"/>
          <w:w w:val="85"/>
        </w:rPr>
        <w:t>the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young</w:t>
      </w:r>
      <w:proofErr w:type="gramEnd"/>
      <w:r w:rsidRPr="000D40B9">
        <w:rPr>
          <w:rFonts w:ascii="Bradley Hand ITC" w:hAnsi="Bradley Hand ITC"/>
          <w:spacing w:val="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people</w:t>
      </w:r>
      <w:r w:rsidRPr="000D40B9">
        <w:rPr>
          <w:rFonts w:ascii="Bradley Hand ITC" w:hAnsi="Bradley Hand ITC"/>
          <w:spacing w:val="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like</w:t>
      </w:r>
      <w:r w:rsidRPr="000D40B9">
        <w:rPr>
          <w:rFonts w:ascii="Bradley Hand ITC" w:hAnsi="Bradley Hand ITC"/>
          <w:spacing w:val="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me.</w:t>
      </w:r>
      <w:r w:rsidRPr="000D40B9">
        <w:rPr>
          <w:rFonts w:ascii="Bradley Hand ITC" w:hAnsi="Bradley Hand ITC"/>
          <w:spacing w:val="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Please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consider</w:t>
      </w:r>
      <w:r w:rsidRPr="000D40B9">
        <w:rPr>
          <w:rFonts w:ascii="Bradley Hand ITC" w:hAnsi="Bradley Hand ITC"/>
          <w:spacing w:val="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our</w:t>
      </w:r>
      <w:r w:rsidRPr="000D40B9">
        <w:rPr>
          <w:rFonts w:ascii="Bradley Hand ITC" w:hAnsi="Bradley Hand ITC"/>
          <w:spacing w:val="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perspective</w:t>
      </w:r>
      <w:r w:rsidRPr="000D40B9">
        <w:rPr>
          <w:rFonts w:ascii="Bradley Hand ITC" w:hAnsi="Bradley Hand ITC"/>
          <w:spacing w:val="2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as</w:t>
      </w:r>
      <w:r w:rsidRPr="000D40B9">
        <w:rPr>
          <w:rFonts w:ascii="Bradley Hand ITC" w:hAnsi="Bradley Hand ITC"/>
          <w:spacing w:val="2"/>
          <w:w w:val="85"/>
        </w:rPr>
        <w:t xml:space="preserve"> </w:t>
      </w:r>
      <w:proofErr w:type="gramStart"/>
      <w:r w:rsidRPr="000D40B9">
        <w:rPr>
          <w:rFonts w:ascii="Bradley Hand ITC" w:hAnsi="Bradley Hand ITC"/>
          <w:w w:val="85"/>
        </w:rPr>
        <w:t>your</w:t>
      </w:r>
      <w:proofErr w:type="gramEnd"/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represent</w:t>
      </w:r>
      <w:r w:rsidRPr="000D40B9">
        <w:rPr>
          <w:rFonts w:ascii="Bradley Hand ITC" w:hAnsi="Bradley Hand ITC"/>
          <w:spacing w:val="5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us</w:t>
      </w:r>
      <w:r w:rsidRPr="000D40B9">
        <w:rPr>
          <w:rFonts w:ascii="Bradley Hand ITC" w:hAnsi="Bradley Hand ITC"/>
          <w:spacing w:val="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in</w:t>
      </w:r>
      <w:r w:rsidRPr="000D40B9">
        <w:rPr>
          <w:rFonts w:ascii="Bradley Hand ITC" w:hAnsi="Bradley Hand ITC"/>
          <w:spacing w:val="3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the</w:t>
      </w:r>
      <w:r w:rsidRPr="000D40B9">
        <w:rPr>
          <w:rFonts w:ascii="Bradley Hand ITC" w:hAnsi="Bradley Hand ITC"/>
          <w:spacing w:val="1"/>
          <w:w w:val="85"/>
        </w:rPr>
        <w:t xml:space="preserve"> </w:t>
      </w:r>
      <w:r w:rsidRPr="000D40B9">
        <w:rPr>
          <w:rFonts w:ascii="Bradley Hand ITC" w:hAnsi="Bradley Hand ITC"/>
          <w:w w:val="85"/>
        </w:rPr>
        <w:t>government.</w:t>
      </w:r>
    </w:p>
    <w:p w14:paraId="0F0CC7BD" w14:textId="77777777" w:rsidR="00E8529A" w:rsidRPr="000D40B9" w:rsidRDefault="00000000">
      <w:pPr>
        <w:pStyle w:val="BodyText"/>
        <w:spacing w:before="159" w:line="300" w:lineRule="auto"/>
        <w:ind w:left="100" w:right="23"/>
        <w:rPr>
          <w:rFonts w:ascii="Bradley Hand ITC" w:hAnsi="Bradley Hand ITC"/>
        </w:rPr>
      </w:pPr>
      <w:r w:rsidRPr="000D40B9">
        <w:rPr>
          <w:rFonts w:ascii="Bradley Hand ITC" w:hAnsi="Bradley Hand ITC"/>
          <w:w w:val="90"/>
        </w:rPr>
        <w:t>Thank</w:t>
      </w:r>
      <w:r w:rsidRPr="000D40B9">
        <w:rPr>
          <w:rFonts w:ascii="Bradley Hand ITC" w:hAnsi="Bradley Hand ITC"/>
          <w:spacing w:val="-8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you</w:t>
      </w:r>
      <w:r w:rsidRPr="000D40B9">
        <w:rPr>
          <w:rFonts w:ascii="Bradley Hand ITC" w:hAnsi="Bradley Hand ITC"/>
          <w:spacing w:val="-7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for</w:t>
      </w:r>
      <w:r w:rsidRPr="000D40B9">
        <w:rPr>
          <w:rFonts w:ascii="Bradley Hand ITC" w:hAnsi="Bradley Hand ITC"/>
          <w:spacing w:val="-6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taking</w:t>
      </w:r>
      <w:r w:rsidRPr="000D40B9">
        <w:rPr>
          <w:rFonts w:ascii="Bradley Hand ITC" w:hAnsi="Bradley Hand ITC"/>
          <w:spacing w:val="-6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the</w:t>
      </w:r>
      <w:r w:rsidRPr="000D40B9">
        <w:rPr>
          <w:rFonts w:ascii="Bradley Hand ITC" w:hAnsi="Bradley Hand ITC"/>
          <w:spacing w:val="-7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time</w:t>
      </w:r>
      <w:r w:rsidRPr="000D40B9">
        <w:rPr>
          <w:rFonts w:ascii="Bradley Hand ITC" w:hAnsi="Bradley Hand ITC"/>
          <w:spacing w:val="-6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to</w:t>
      </w:r>
      <w:r w:rsidRPr="000D40B9">
        <w:rPr>
          <w:rFonts w:ascii="Bradley Hand ITC" w:hAnsi="Bradley Hand ITC"/>
          <w:spacing w:val="-8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read</w:t>
      </w:r>
      <w:r w:rsidRPr="000D40B9">
        <w:rPr>
          <w:rFonts w:ascii="Bradley Hand ITC" w:hAnsi="Bradley Hand ITC"/>
          <w:spacing w:val="-8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my</w:t>
      </w:r>
      <w:r w:rsidRPr="000D40B9">
        <w:rPr>
          <w:rFonts w:ascii="Bradley Hand ITC" w:hAnsi="Bradley Hand ITC"/>
          <w:spacing w:val="-2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letter.</w:t>
      </w:r>
      <w:r w:rsidRPr="000D40B9">
        <w:rPr>
          <w:rFonts w:ascii="Bradley Hand ITC" w:hAnsi="Bradley Hand ITC"/>
          <w:spacing w:val="-9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I</w:t>
      </w:r>
      <w:r w:rsidRPr="000D40B9">
        <w:rPr>
          <w:rFonts w:ascii="Bradley Hand ITC" w:hAnsi="Bradley Hand ITC"/>
          <w:spacing w:val="-4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really</w:t>
      </w:r>
      <w:r w:rsidRPr="000D40B9">
        <w:rPr>
          <w:rFonts w:ascii="Bradley Hand ITC" w:hAnsi="Bradley Hand ITC"/>
          <w:spacing w:val="-5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appreciate</w:t>
      </w:r>
      <w:r w:rsidRPr="000D40B9">
        <w:rPr>
          <w:rFonts w:ascii="Bradley Hand ITC" w:hAnsi="Bradley Hand ITC"/>
          <w:spacing w:val="-9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it</w:t>
      </w:r>
      <w:r w:rsidRPr="000D40B9">
        <w:rPr>
          <w:rFonts w:ascii="Bradley Hand ITC" w:hAnsi="Bradley Hand ITC"/>
          <w:spacing w:val="-5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and</w:t>
      </w:r>
      <w:r w:rsidRPr="000D40B9">
        <w:rPr>
          <w:rFonts w:ascii="Bradley Hand ITC" w:hAnsi="Bradley Hand ITC"/>
          <w:spacing w:val="-6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hope</w:t>
      </w:r>
      <w:r w:rsidRPr="000D40B9">
        <w:rPr>
          <w:rFonts w:ascii="Bradley Hand ITC" w:hAnsi="Bradley Hand ITC"/>
          <w:spacing w:val="-67"/>
          <w:w w:val="90"/>
        </w:rPr>
        <w:t xml:space="preserve"> </w:t>
      </w:r>
      <w:r w:rsidRPr="000D40B9">
        <w:rPr>
          <w:rFonts w:ascii="Bradley Hand ITC" w:hAnsi="Bradley Hand ITC"/>
        </w:rPr>
        <w:t>to</w:t>
      </w:r>
      <w:r w:rsidRPr="000D40B9">
        <w:rPr>
          <w:rFonts w:ascii="Bradley Hand ITC" w:hAnsi="Bradley Hand ITC"/>
          <w:spacing w:val="-10"/>
        </w:rPr>
        <w:t xml:space="preserve"> </w:t>
      </w:r>
      <w:r w:rsidRPr="000D40B9">
        <w:rPr>
          <w:rFonts w:ascii="Bradley Hand ITC" w:hAnsi="Bradley Hand ITC"/>
        </w:rPr>
        <w:t>hear</w:t>
      </w:r>
      <w:r w:rsidRPr="000D40B9">
        <w:rPr>
          <w:rFonts w:ascii="Bradley Hand ITC" w:hAnsi="Bradley Hand ITC"/>
          <w:spacing w:val="-10"/>
        </w:rPr>
        <w:t xml:space="preserve"> </w:t>
      </w:r>
      <w:r w:rsidRPr="000D40B9">
        <w:rPr>
          <w:rFonts w:ascii="Bradley Hand ITC" w:hAnsi="Bradley Hand ITC"/>
        </w:rPr>
        <w:t>back</w:t>
      </w:r>
      <w:r w:rsidRPr="000D40B9">
        <w:rPr>
          <w:rFonts w:ascii="Bradley Hand ITC" w:hAnsi="Bradley Hand ITC"/>
          <w:spacing w:val="-10"/>
        </w:rPr>
        <w:t xml:space="preserve"> </w:t>
      </w:r>
      <w:r w:rsidRPr="000D40B9">
        <w:rPr>
          <w:rFonts w:ascii="Bradley Hand ITC" w:hAnsi="Bradley Hand ITC"/>
        </w:rPr>
        <w:t>from</w:t>
      </w:r>
      <w:r w:rsidRPr="000D40B9">
        <w:rPr>
          <w:rFonts w:ascii="Bradley Hand ITC" w:hAnsi="Bradley Hand ITC"/>
          <w:spacing w:val="-11"/>
        </w:rPr>
        <w:t xml:space="preserve"> </w:t>
      </w:r>
      <w:r w:rsidRPr="000D40B9">
        <w:rPr>
          <w:rFonts w:ascii="Bradley Hand ITC" w:hAnsi="Bradley Hand ITC"/>
        </w:rPr>
        <w:t>you.</w:t>
      </w:r>
    </w:p>
    <w:p w14:paraId="78575840" w14:textId="77777777" w:rsidR="00E8529A" w:rsidRPr="000D40B9" w:rsidRDefault="00E8529A">
      <w:pPr>
        <w:pStyle w:val="BodyText"/>
        <w:rPr>
          <w:rFonts w:ascii="Bradley Hand ITC" w:hAnsi="Bradley Hand ITC"/>
          <w:sz w:val="34"/>
        </w:rPr>
      </w:pPr>
    </w:p>
    <w:p w14:paraId="49E1911A" w14:textId="77777777" w:rsidR="00E8529A" w:rsidRPr="000D40B9" w:rsidRDefault="00E8529A">
      <w:pPr>
        <w:pStyle w:val="BodyText"/>
        <w:spacing w:before="9"/>
        <w:rPr>
          <w:rFonts w:ascii="Bradley Hand ITC" w:hAnsi="Bradley Hand ITC"/>
        </w:rPr>
      </w:pPr>
    </w:p>
    <w:p w14:paraId="6D88640A" w14:textId="77777777" w:rsidR="00E8529A" w:rsidRPr="000D40B9" w:rsidRDefault="00000000">
      <w:pPr>
        <w:pStyle w:val="BodyText"/>
        <w:ind w:left="100"/>
        <w:rPr>
          <w:rFonts w:ascii="Bradley Hand ITC" w:hAnsi="Bradley Hand ITC"/>
        </w:rPr>
      </w:pPr>
      <w:r w:rsidRPr="000D40B9">
        <w:rPr>
          <w:rFonts w:ascii="Bradley Hand ITC" w:hAnsi="Bradley Hand ITC"/>
        </w:rPr>
        <w:t>Sincerely,</w:t>
      </w:r>
    </w:p>
    <w:p w14:paraId="2472CC6B" w14:textId="77777777" w:rsidR="00E8529A" w:rsidRPr="000D40B9" w:rsidRDefault="00000000">
      <w:pPr>
        <w:pStyle w:val="BodyText"/>
        <w:spacing w:before="239"/>
        <w:ind w:left="100"/>
        <w:rPr>
          <w:rFonts w:ascii="Bradley Hand ITC" w:hAnsi="Bradley Hand ITC"/>
        </w:rPr>
      </w:pPr>
      <w:r w:rsidRPr="000D40B9">
        <w:rPr>
          <w:rFonts w:ascii="Bradley Hand ITC" w:hAnsi="Bradley Hand ITC"/>
          <w:w w:val="90"/>
        </w:rPr>
        <w:t>[Your</w:t>
      </w:r>
      <w:r w:rsidRPr="000D40B9">
        <w:rPr>
          <w:rFonts w:ascii="Bradley Hand ITC" w:hAnsi="Bradley Hand ITC"/>
          <w:spacing w:val="13"/>
          <w:w w:val="90"/>
        </w:rPr>
        <w:t xml:space="preserve"> </w:t>
      </w:r>
      <w:r w:rsidRPr="000D40B9">
        <w:rPr>
          <w:rFonts w:ascii="Bradley Hand ITC" w:hAnsi="Bradley Hand ITC"/>
          <w:w w:val="90"/>
        </w:rPr>
        <w:t>name}</w:t>
      </w:r>
    </w:p>
    <w:sectPr w:rsidR="00E8529A" w:rsidRPr="000D40B9">
      <w:type w:val="continuous"/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29A"/>
    <w:rsid w:val="000D40B9"/>
    <w:rsid w:val="003A1A25"/>
    <w:rsid w:val="00E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8AB5"/>
  <w15:docId w15:val="{24481F91-0585-4CE1-A142-50DD54CE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Siegl</dc:creator>
  <cp:lastModifiedBy>Anthony Milora</cp:lastModifiedBy>
  <cp:revision>2</cp:revision>
  <dcterms:created xsi:type="dcterms:W3CDTF">2024-05-13T04:58:00Z</dcterms:created>
  <dcterms:modified xsi:type="dcterms:W3CDTF">2024-05-13T04:58:00Z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2024-05-13T00:00:00Z</vt:filetime>
  </property>
</Properties>
</file>